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57F8DB" w14:textId="4D54583A" w:rsidR="00E54F7B" w:rsidRPr="00064C6B" w:rsidRDefault="00E54F7B" w:rsidP="008C2291">
      <w:pPr>
        <w:pStyle w:val="Bezproreda"/>
        <w:jc w:val="right"/>
        <w:rPr>
          <w:rFonts w:ascii="Calibri Light" w:hAnsi="Calibri Light" w:cs="Calibri Light"/>
          <w:b/>
          <w:bCs/>
        </w:rPr>
      </w:pPr>
      <w:r w:rsidRPr="00064C6B">
        <w:rPr>
          <w:rFonts w:ascii="Calibri Light" w:hAnsi="Calibri Light" w:cs="Calibri Light"/>
          <w:b/>
          <w:bCs/>
        </w:rPr>
        <w:t xml:space="preserve">SREDSTVIMA JAVNOG INFORMIRANJA                                                                                                                     </w:t>
      </w:r>
    </w:p>
    <w:p w14:paraId="796C5922" w14:textId="0422D527" w:rsidR="006E3449" w:rsidRPr="00064C6B" w:rsidRDefault="00E54F7B" w:rsidP="008C2291">
      <w:pPr>
        <w:pStyle w:val="Bezproreda"/>
        <w:jc w:val="right"/>
        <w:rPr>
          <w:rFonts w:ascii="Calibri Light" w:hAnsi="Calibri Light" w:cs="Calibri Light"/>
        </w:rPr>
      </w:pPr>
      <w:r w:rsidRPr="00064C6B">
        <w:rPr>
          <w:rFonts w:ascii="Calibri Light" w:hAnsi="Calibri Light" w:cs="Calibri Light"/>
        </w:rPr>
        <w:t>-SVIMA-</w:t>
      </w:r>
    </w:p>
    <w:p w14:paraId="3861300B" w14:textId="77777777" w:rsidR="005128A0" w:rsidRPr="00064C6B" w:rsidRDefault="005128A0" w:rsidP="00C339AA">
      <w:pPr>
        <w:spacing w:after="0" w:line="240" w:lineRule="auto"/>
        <w:jc w:val="both"/>
        <w:rPr>
          <w:rFonts w:ascii="Calibri Light" w:hAnsi="Calibri Light" w:cs="Calibri Light"/>
        </w:rPr>
      </w:pPr>
    </w:p>
    <w:p w14:paraId="581E4393" w14:textId="31A42F8E" w:rsidR="00A15CB8" w:rsidRPr="00064C6B" w:rsidRDefault="005128A0" w:rsidP="00C339AA">
      <w:pPr>
        <w:spacing w:after="0" w:line="240" w:lineRule="auto"/>
        <w:jc w:val="both"/>
        <w:rPr>
          <w:rFonts w:ascii="Calibri Light" w:hAnsi="Calibri Light" w:cs="Calibri Light"/>
        </w:rPr>
      </w:pPr>
      <w:r w:rsidRPr="00064C6B">
        <w:rPr>
          <w:rFonts w:ascii="Calibri Light" w:hAnsi="Calibri Light" w:cs="Calibri Light"/>
        </w:rPr>
        <w:t xml:space="preserve">Poreč, </w:t>
      </w:r>
      <w:r w:rsidR="005A774D">
        <w:rPr>
          <w:rFonts w:ascii="Calibri Light" w:hAnsi="Calibri Light" w:cs="Calibri Light"/>
        </w:rPr>
        <w:t>6</w:t>
      </w:r>
      <w:r w:rsidRPr="00064C6B">
        <w:rPr>
          <w:rFonts w:ascii="Calibri Light" w:hAnsi="Calibri Light" w:cs="Calibri Light"/>
        </w:rPr>
        <w:t>.</w:t>
      </w:r>
      <w:r w:rsidR="00064C6B">
        <w:rPr>
          <w:rFonts w:ascii="Calibri Light" w:hAnsi="Calibri Light" w:cs="Calibri Light"/>
        </w:rPr>
        <w:t xml:space="preserve"> svi</w:t>
      </w:r>
      <w:r w:rsidR="00883A65">
        <w:rPr>
          <w:rFonts w:ascii="Calibri Light" w:hAnsi="Calibri Light" w:cs="Calibri Light"/>
        </w:rPr>
        <w:t xml:space="preserve">bnja </w:t>
      </w:r>
      <w:r w:rsidRPr="00064C6B">
        <w:rPr>
          <w:rFonts w:ascii="Calibri Light" w:hAnsi="Calibri Light" w:cs="Calibri Light"/>
        </w:rPr>
        <w:t>202</w:t>
      </w:r>
      <w:r w:rsidR="00B73C56" w:rsidRPr="00064C6B">
        <w:rPr>
          <w:rFonts w:ascii="Calibri Light" w:hAnsi="Calibri Light" w:cs="Calibri Light"/>
        </w:rPr>
        <w:t>4</w:t>
      </w:r>
      <w:r w:rsidRPr="00064C6B">
        <w:rPr>
          <w:rFonts w:ascii="Calibri Light" w:hAnsi="Calibri Light" w:cs="Calibri Light"/>
        </w:rPr>
        <w:t>.</w:t>
      </w:r>
    </w:p>
    <w:p w14:paraId="739A7A03" w14:textId="77777777" w:rsidR="00BB4F58" w:rsidRDefault="00BB4F58" w:rsidP="005A774D">
      <w:pPr>
        <w:spacing w:after="0" w:line="240" w:lineRule="auto"/>
        <w:jc w:val="both"/>
        <w:rPr>
          <w:rFonts w:ascii="Calibri Light" w:hAnsi="Calibri Light" w:cs="Calibri Light"/>
        </w:rPr>
      </w:pPr>
    </w:p>
    <w:p w14:paraId="303785F6" w14:textId="77777777" w:rsidR="005A774D" w:rsidRPr="005A774D" w:rsidRDefault="005A774D" w:rsidP="005A774D">
      <w:pPr>
        <w:spacing w:after="0" w:line="240" w:lineRule="auto"/>
        <w:jc w:val="both"/>
        <w:rPr>
          <w:rFonts w:ascii="Calibri Light" w:hAnsi="Calibri Light" w:cs="Calibri Light"/>
        </w:rPr>
      </w:pPr>
    </w:p>
    <w:p w14:paraId="2C3170D9" w14:textId="77777777" w:rsidR="00507FBE" w:rsidRDefault="00507FBE" w:rsidP="00507FBE">
      <w:pPr>
        <w:pStyle w:val="Naslov3"/>
        <w:shd w:val="clear" w:color="auto" w:fill="FFFFFF"/>
        <w:spacing w:before="0"/>
        <w:jc w:val="center"/>
        <w:rPr>
          <w:rFonts w:ascii="Fira Sans" w:hAnsi="Fira Sans"/>
          <w:b/>
          <w:bCs/>
          <w:i/>
          <w:iCs/>
          <w:color w:val="00B050"/>
          <w:spacing w:val="-9"/>
          <w:sz w:val="40"/>
          <w:szCs w:val="40"/>
          <w:lang w:val="hr-HR"/>
        </w:rPr>
      </w:pPr>
      <w:r w:rsidRPr="00E758A6">
        <w:rPr>
          <w:rFonts w:ascii="Fira Sans" w:hAnsi="Fira Sans"/>
          <w:b/>
          <w:bCs/>
          <w:i/>
          <w:iCs/>
          <w:color w:val="00B050"/>
          <w:spacing w:val="-9"/>
          <w:sz w:val="40"/>
          <w:szCs w:val="40"/>
          <w:lang w:val="hr-HR"/>
        </w:rPr>
        <w:t>Free Poreč Riviera Bike Tours 2024</w:t>
      </w:r>
    </w:p>
    <w:p w14:paraId="7FC2F68A" w14:textId="77777777" w:rsidR="00507FBE" w:rsidRPr="00BB13AF" w:rsidRDefault="00507FBE" w:rsidP="00507FBE">
      <w:pPr>
        <w:pStyle w:val="Naslov3"/>
        <w:shd w:val="clear" w:color="auto" w:fill="FFFFFF"/>
        <w:spacing w:before="0"/>
        <w:jc w:val="center"/>
        <w:rPr>
          <w:rFonts w:ascii="Fira Sans" w:hAnsi="Fira Sans"/>
          <w:b/>
          <w:bCs/>
          <w:i/>
          <w:iCs/>
          <w:color w:val="00B050"/>
          <w:spacing w:val="-9"/>
          <w:sz w:val="20"/>
          <w:szCs w:val="20"/>
          <w:lang w:val="hr-HR"/>
        </w:rPr>
      </w:pPr>
    </w:p>
    <w:p w14:paraId="757917CC" w14:textId="77777777" w:rsidR="00507FBE" w:rsidRPr="00E758A6" w:rsidRDefault="00507FBE" w:rsidP="00507FBE">
      <w:pPr>
        <w:pStyle w:val="Naslov3"/>
        <w:shd w:val="clear" w:color="auto" w:fill="FFFFFF"/>
        <w:spacing w:before="0"/>
        <w:jc w:val="center"/>
        <w:rPr>
          <w:rFonts w:ascii="Fira Sans" w:hAnsi="Fira Sans"/>
          <w:b/>
          <w:bCs/>
          <w:i/>
          <w:iCs/>
          <w:color w:val="00B050"/>
          <w:spacing w:val="-9"/>
          <w:sz w:val="40"/>
          <w:szCs w:val="40"/>
          <w:lang w:val="hr-HR"/>
        </w:rPr>
      </w:pPr>
      <w:r w:rsidRPr="00E758A6">
        <w:rPr>
          <w:rFonts w:ascii="Fira Sans" w:hAnsi="Fira Sans"/>
          <w:b/>
          <w:bCs/>
          <w:i/>
          <w:iCs/>
          <w:color w:val="00B0F0"/>
          <w:spacing w:val="-9"/>
          <w:sz w:val="28"/>
          <w:szCs w:val="28"/>
          <w:lang w:val="hr-HR"/>
        </w:rPr>
        <w:t>TZ Poreč, TZ Tar - Vabriga, TZ Funtana, TZ Kaštelir-Labinci i TZ Vižinada</w:t>
      </w:r>
    </w:p>
    <w:p w14:paraId="4192DD21" w14:textId="77777777" w:rsidR="00507FBE" w:rsidRPr="00804C49" w:rsidRDefault="00507FBE" w:rsidP="00507FBE">
      <w:pPr>
        <w:pBdr>
          <w:bottom w:val="single" w:sz="4" w:space="1" w:color="F79646" w:themeColor="accent6"/>
        </w:pBdr>
        <w:snapToGrid w:val="0"/>
        <w:jc w:val="both"/>
        <w:rPr>
          <w:rFonts w:asciiTheme="majorHAnsi" w:hAnsiTheme="majorHAnsi" w:cstheme="majorHAnsi"/>
        </w:rPr>
      </w:pPr>
    </w:p>
    <w:p w14:paraId="4B97EADB" w14:textId="77777777" w:rsidR="00514A5B" w:rsidRDefault="00514A5B" w:rsidP="00507FBE">
      <w:pPr>
        <w:snapToGri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66451C41" w14:textId="75BC15A9" w:rsidR="00507FBE" w:rsidRPr="00507FBE" w:rsidRDefault="00507FBE" w:rsidP="00507FBE">
      <w:pPr>
        <w:snapToGrid w:val="0"/>
        <w:spacing w:after="0" w:line="240" w:lineRule="auto"/>
        <w:jc w:val="both"/>
        <w:rPr>
          <w:rFonts w:ascii="Calibri Light" w:hAnsi="Calibri Light" w:cs="Calibri Light"/>
        </w:rPr>
      </w:pPr>
      <w:r w:rsidRPr="00507FBE">
        <w:rPr>
          <w:rFonts w:ascii="Calibri Light" w:hAnsi="Calibri Light" w:cs="Calibri Light"/>
        </w:rPr>
        <w:t xml:space="preserve">I ove godine Turističke zajednice Klastera Poreč Riviera (TZ Poreč, TZ Tar - Vabriga, TZ Funtana, TZ Kaštelir-Labinci i TZ Vižinada) nastavljaju sa organizacijom besplatnih vođenih bike tura </w:t>
      </w:r>
      <w:r w:rsidRPr="00507FBE">
        <w:rPr>
          <w:rFonts w:ascii="Calibri Light" w:hAnsi="Calibri Light" w:cs="Calibri Light"/>
          <w:b/>
          <w:bCs/>
        </w:rPr>
        <w:t>„Free Poreč Riviera Bike Tours“</w:t>
      </w:r>
      <w:r w:rsidRPr="00507FBE">
        <w:rPr>
          <w:rFonts w:ascii="Calibri Light" w:hAnsi="Calibri Light" w:cs="Calibri Light"/>
        </w:rPr>
        <w:t xml:space="preserve">. Besplatne bike ture provoditi će se </w:t>
      </w:r>
      <w:r w:rsidRPr="00507FBE">
        <w:rPr>
          <w:rFonts w:ascii="Calibri Light" w:hAnsi="Calibri Light" w:cs="Calibri Light"/>
          <w:b/>
          <w:bCs/>
        </w:rPr>
        <w:t>od ponedjeljka do petka</w:t>
      </w:r>
      <w:r w:rsidRPr="00507FBE">
        <w:rPr>
          <w:rFonts w:ascii="Calibri Light" w:hAnsi="Calibri Light" w:cs="Calibri Light"/>
        </w:rPr>
        <w:t xml:space="preserve"> u periodu </w:t>
      </w:r>
      <w:r w:rsidRPr="00507FBE">
        <w:rPr>
          <w:rFonts w:ascii="Calibri Light" w:hAnsi="Calibri Light" w:cs="Calibri Light"/>
          <w:b/>
          <w:bCs/>
        </w:rPr>
        <w:t>od 13.5. do 28.6.2024.</w:t>
      </w:r>
      <w:r w:rsidRPr="00507FBE">
        <w:rPr>
          <w:rFonts w:ascii="Calibri Light" w:hAnsi="Calibri Light" w:cs="Calibri Light"/>
        </w:rPr>
        <w:t xml:space="preserve">, a voditi će ih stručni vodiči na </w:t>
      </w:r>
      <w:r w:rsidRPr="00507FBE">
        <w:rPr>
          <w:rFonts w:ascii="Calibri Light" w:hAnsi="Calibri Light" w:cs="Calibri Light"/>
          <w:b/>
          <w:bCs/>
        </w:rPr>
        <w:t>hrvatskom, engleskom i njemačkom jeziku</w:t>
      </w:r>
      <w:r w:rsidRPr="00507FBE">
        <w:rPr>
          <w:rFonts w:ascii="Calibri Light" w:hAnsi="Calibri Light" w:cs="Calibri Light"/>
        </w:rPr>
        <w:t>.</w:t>
      </w:r>
    </w:p>
    <w:p w14:paraId="0459D584" w14:textId="77777777" w:rsidR="00507FBE" w:rsidRPr="00507FBE" w:rsidRDefault="00507FBE" w:rsidP="00507FBE">
      <w:pPr>
        <w:snapToGrid w:val="0"/>
        <w:spacing w:after="0" w:line="240" w:lineRule="auto"/>
        <w:jc w:val="both"/>
        <w:rPr>
          <w:rFonts w:ascii="Calibri Light" w:hAnsi="Calibri Light" w:cs="Calibri Light"/>
        </w:rPr>
      </w:pPr>
    </w:p>
    <w:p w14:paraId="0560CBA6" w14:textId="77777777" w:rsidR="00507FBE" w:rsidRPr="00507FBE" w:rsidRDefault="00507FBE" w:rsidP="00507FBE">
      <w:pPr>
        <w:snapToGrid w:val="0"/>
        <w:spacing w:after="0" w:line="240" w:lineRule="auto"/>
        <w:jc w:val="both"/>
        <w:rPr>
          <w:rFonts w:ascii="Calibri Light" w:hAnsi="Calibri Light" w:cs="Calibri Light"/>
        </w:rPr>
      </w:pPr>
      <w:r w:rsidRPr="00507FBE">
        <w:rPr>
          <w:rFonts w:ascii="Calibri Light" w:hAnsi="Calibri Light" w:cs="Calibri Light"/>
        </w:rPr>
        <w:t xml:space="preserve">U ponudi će biti </w:t>
      </w:r>
      <w:r w:rsidRPr="00507FBE">
        <w:rPr>
          <w:rFonts w:ascii="Calibri Light" w:hAnsi="Calibri Light" w:cs="Calibri Light"/>
          <w:b/>
          <w:bCs/>
        </w:rPr>
        <w:t>pet besplatnih vođenih MTB tura</w:t>
      </w:r>
      <w:r w:rsidRPr="00507FBE">
        <w:rPr>
          <w:rFonts w:ascii="Calibri Light" w:hAnsi="Calibri Light" w:cs="Calibri Light"/>
        </w:rPr>
        <w:t xml:space="preserve"> s polaskom iz </w:t>
      </w:r>
      <w:r w:rsidRPr="00507FBE">
        <w:rPr>
          <w:rFonts w:ascii="Calibri Light" w:hAnsi="Calibri Light" w:cs="Calibri Light"/>
          <w:b/>
          <w:bCs/>
        </w:rPr>
        <w:t xml:space="preserve">Poreča, Funtane, Tar-Vabrige, </w:t>
      </w:r>
      <w:proofErr w:type="spellStart"/>
      <w:r w:rsidRPr="00507FBE">
        <w:rPr>
          <w:rFonts w:ascii="Calibri Light" w:hAnsi="Calibri Light" w:cs="Calibri Light"/>
          <w:b/>
          <w:bCs/>
        </w:rPr>
        <w:t>Kaštelira</w:t>
      </w:r>
      <w:proofErr w:type="spellEnd"/>
      <w:r w:rsidRPr="00507FBE">
        <w:rPr>
          <w:rFonts w:ascii="Calibri Light" w:hAnsi="Calibri Light" w:cs="Calibri Light"/>
          <w:b/>
          <w:bCs/>
        </w:rPr>
        <w:t xml:space="preserve"> ili Vižinade</w:t>
      </w:r>
      <w:r w:rsidRPr="00507FBE">
        <w:rPr>
          <w:rFonts w:ascii="Calibri Light" w:hAnsi="Calibri Light" w:cs="Calibri Light"/>
        </w:rPr>
        <w:t xml:space="preserve">. Biciklisti će moći birati između laganih i srednje zahtjevnih ruta dužine </w:t>
      </w:r>
      <w:r w:rsidRPr="00507FBE">
        <w:rPr>
          <w:rFonts w:ascii="Calibri Light" w:hAnsi="Calibri Light" w:cs="Calibri Light"/>
          <w:b/>
          <w:bCs/>
        </w:rPr>
        <w:t>od 20 do 45 km</w:t>
      </w:r>
      <w:r w:rsidRPr="00507FBE">
        <w:rPr>
          <w:rFonts w:ascii="Calibri Light" w:hAnsi="Calibri Light" w:cs="Calibri Light"/>
        </w:rPr>
        <w:t xml:space="preserve"> i od 115 do 450 m akumuliranog uspona.</w:t>
      </w:r>
    </w:p>
    <w:p w14:paraId="6D715699" w14:textId="77777777" w:rsidR="00507FBE" w:rsidRPr="00507FBE" w:rsidRDefault="00507FBE" w:rsidP="00507FBE">
      <w:pPr>
        <w:snapToGrid w:val="0"/>
        <w:spacing w:after="0" w:line="240" w:lineRule="auto"/>
        <w:jc w:val="both"/>
        <w:rPr>
          <w:rFonts w:ascii="Calibri Light" w:hAnsi="Calibri Light" w:cs="Calibri Light"/>
        </w:rPr>
      </w:pPr>
    </w:p>
    <w:p w14:paraId="30142DBC" w14:textId="77777777" w:rsidR="00507FBE" w:rsidRPr="00507FBE" w:rsidRDefault="00507FBE" w:rsidP="00507FBE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Calibri Light" w:hAnsi="Calibri Light" w:cs="Calibri Light"/>
          <w:sz w:val="22"/>
          <w:szCs w:val="22"/>
        </w:rPr>
      </w:pPr>
      <w:r w:rsidRPr="00507FBE">
        <w:rPr>
          <w:rFonts w:ascii="Calibri Light" w:hAnsi="Calibri Light" w:cs="Calibri Light"/>
          <w:b/>
          <w:bCs/>
          <w:sz w:val="22"/>
          <w:szCs w:val="22"/>
        </w:rPr>
        <w:t>Rezervacija na ture je besplatna ali obavezna</w:t>
      </w:r>
      <w:r w:rsidRPr="00507FBE">
        <w:rPr>
          <w:rFonts w:ascii="Calibri Light" w:hAnsi="Calibri Light" w:cs="Calibri Light"/>
          <w:sz w:val="22"/>
          <w:szCs w:val="22"/>
        </w:rPr>
        <w:t xml:space="preserve"> i to najkasnije 12 sati prije polaska. Sve najave i upiti šalju se na Viber ili WhatsApp (T: +385 (0)91 604 1723, E-adresa: </w:t>
      </w:r>
      <w:hyperlink r:id="rId7" w:history="1">
        <w:r w:rsidRPr="00507FBE">
          <w:rPr>
            <w:rStyle w:val="Hiperveza"/>
            <w:rFonts w:ascii="Calibri Light" w:hAnsi="Calibri Light" w:cs="Calibri Light"/>
            <w:sz w:val="22"/>
            <w:szCs w:val="22"/>
          </w:rPr>
          <w:t>bikecenterporec@gmail.com</w:t>
        </w:r>
      </w:hyperlink>
      <w:r w:rsidRPr="00507FBE">
        <w:rPr>
          <w:rFonts w:ascii="Calibri Light" w:hAnsi="Calibri Light" w:cs="Calibri Light"/>
          <w:sz w:val="22"/>
          <w:szCs w:val="22"/>
        </w:rPr>
        <w:t xml:space="preserve">). </w:t>
      </w:r>
    </w:p>
    <w:p w14:paraId="112B4C68" w14:textId="77777777" w:rsidR="00507FBE" w:rsidRPr="00507FBE" w:rsidRDefault="00507FBE" w:rsidP="00507FBE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Calibri Light" w:hAnsi="Calibri Light" w:cs="Calibri Light"/>
          <w:sz w:val="22"/>
          <w:szCs w:val="22"/>
        </w:rPr>
      </w:pPr>
    </w:p>
    <w:p w14:paraId="451EF3B8" w14:textId="77777777" w:rsidR="00507FBE" w:rsidRPr="00507FBE" w:rsidRDefault="00507FBE" w:rsidP="00507FBE">
      <w:pPr>
        <w:snapToGrid w:val="0"/>
        <w:spacing w:after="0" w:line="240" w:lineRule="auto"/>
        <w:jc w:val="both"/>
        <w:rPr>
          <w:rFonts w:ascii="Calibri Light" w:hAnsi="Calibri Light" w:cs="Calibri Light"/>
        </w:rPr>
      </w:pPr>
      <w:r w:rsidRPr="00507FBE">
        <w:rPr>
          <w:rFonts w:ascii="Calibri Light" w:hAnsi="Calibri Light" w:cs="Calibri Light"/>
        </w:rPr>
        <w:t xml:space="preserve">Besplatne biciklističke ture hit su u turističkom svijetu i provode se u svim većim destinacijama. Cilj ovog projekta je valorizacija Poreštine kao </w:t>
      </w:r>
      <w:r w:rsidRPr="00507FBE">
        <w:rPr>
          <w:rFonts w:ascii="Calibri Light" w:hAnsi="Calibri Light" w:cs="Calibri Light"/>
          <w:b/>
          <w:bCs/>
        </w:rPr>
        <w:t>bike friendly destinacije</w:t>
      </w:r>
      <w:r w:rsidRPr="00507FBE">
        <w:rPr>
          <w:rFonts w:ascii="Calibri Light" w:hAnsi="Calibri Light" w:cs="Calibri Light"/>
        </w:rPr>
        <w:t xml:space="preserve"> te pozicioniranje klastera kao </w:t>
      </w:r>
      <w:r w:rsidRPr="00507FBE">
        <w:rPr>
          <w:rFonts w:ascii="Calibri Light" w:hAnsi="Calibri Light" w:cs="Calibri Light"/>
          <w:b/>
          <w:bCs/>
        </w:rPr>
        <w:t>vodeće destinacije u Istri za obiteljski outdoor odmor</w:t>
      </w:r>
      <w:r w:rsidRPr="00507FBE">
        <w:rPr>
          <w:rFonts w:ascii="Calibri Light" w:hAnsi="Calibri Light" w:cs="Calibri Light"/>
        </w:rPr>
        <w:t>.</w:t>
      </w:r>
    </w:p>
    <w:p w14:paraId="4F78ADB0" w14:textId="77777777" w:rsidR="00507FBE" w:rsidRPr="00507FBE" w:rsidRDefault="00507FBE" w:rsidP="00507FBE">
      <w:pPr>
        <w:snapToGrid w:val="0"/>
        <w:spacing w:after="0" w:line="240" w:lineRule="auto"/>
        <w:jc w:val="both"/>
        <w:rPr>
          <w:rFonts w:ascii="Calibri Light" w:hAnsi="Calibri Light" w:cs="Calibri Light"/>
        </w:rPr>
      </w:pPr>
    </w:p>
    <w:p w14:paraId="63AC1C97" w14:textId="77777777" w:rsidR="00507FBE" w:rsidRPr="00BB13AF" w:rsidRDefault="00507FBE" w:rsidP="00507FBE">
      <w:pPr>
        <w:snapToGrid w:val="0"/>
        <w:jc w:val="both"/>
        <w:rPr>
          <w:rFonts w:asciiTheme="majorHAnsi" w:hAnsiTheme="majorHAnsi" w:cstheme="majorHAnsi"/>
          <w:sz w:val="24"/>
          <w:szCs w:val="24"/>
        </w:rPr>
      </w:pPr>
      <w:r w:rsidRPr="00BB13AF">
        <w:rPr>
          <w:rFonts w:ascii="Fira Sans" w:hAnsi="Fira Sans"/>
          <w:b/>
          <w:bCs/>
          <w:i/>
          <w:iCs/>
          <w:color w:val="00B050"/>
          <w:spacing w:val="-9"/>
          <w:sz w:val="24"/>
          <w:szCs w:val="24"/>
        </w:rPr>
        <w:t>Napomene o besplatnim MTB turama</w:t>
      </w:r>
    </w:p>
    <w:p w14:paraId="754D65CB" w14:textId="77777777" w:rsidR="00507FBE" w:rsidRPr="00507FBE" w:rsidRDefault="00507FBE" w:rsidP="00507FBE">
      <w:pPr>
        <w:snapToGrid w:val="0"/>
        <w:spacing w:after="0" w:line="240" w:lineRule="auto"/>
        <w:jc w:val="both"/>
        <w:rPr>
          <w:rFonts w:ascii="Calibri Light" w:hAnsi="Calibri Light" w:cs="Calibri Light"/>
        </w:rPr>
      </w:pPr>
      <w:r w:rsidRPr="00507FBE">
        <w:rPr>
          <w:rFonts w:ascii="Calibri Light" w:hAnsi="Calibri Light" w:cs="Calibri Light"/>
        </w:rPr>
        <w:t>Besplatne ture ne uključuju pića, hranu ili ulaznice, a uz nadoplatu moguć je najam bicikala, kaciga i ostale biciklističke opreme. Kaciga je obavezna uz napomenu kako ture nisu preporučljive za djecu mlađu od 14 godina. Potrebno je znati voziti bicikl i imati osnovnu kondiciju za prijeći između 20 i oko 50 kilometara dnevno, a u slučaju potrebe osigurano je interventno vozilo. Vodič ima pravo izmijeniti rutu ovisno o vremenskim uvjetima i kondiciji gosta.</w:t>
      </w:r>
    </w:p>
    <w:p w14:paraId="366CBF44" w14:textId="77777777" w:rsidR="00507FBE" w:rsidRDefault="00507FBE" w:rsidP="00507FBE">
      <w:pPr>
        <w:snapToGrid w:val="0"/>
        <w:spacing w:after="0" w:line="240" w:lineRule="auto"/>
        <w:jc w:val="both"/>
        <w:rPr>
          <w:rFonts w:ascii="Calibri Light" w:hAnsi="Calibri Light" w:cs="Calibri Light"/>
        </w:rPr>
      </w:pPr>
    </w:p>
    <w:p w14:paraId="040BE994" w14:textId="5E246CBF" w:rsidR="00507FBE" w:rsidRPr="00507FBE" w:rsidRDefault="00507FBE" w:rsidP="00507FBE">
      <w:pPr>
        <w:snapToGrid w:val="0"/>
        <w:spacing w:after="0" w:line="240" w:lineRule="auto"/>
        <w:jc w:val="both"/>
        <w:rPr>
          <w:rFonts w:ascii="Calibri Light" w:hAnsi="Calibri Light" w:cs="Calibri Light"/>
        </w:rPr>
      </w:pPr>
      <w:r w:rsidRPr="00507FBE">
        <w:rPr>
          <w:rFonts w:ascii="Calibri Light" w:hAnsi="Calibri Light" w:cs="Calibri Light"/>
        </w:rPr>
        <w:t xml:space="preserve">Detaljan program svih tura kao i karakteristike staza mogu se pronaći na internet stranicama turističkih zajednica Poreča, Tara-Vabrige, Funtane, Kaštelir-Labinci i Vižinade ( </w:t>
      </w:r>
      <w:hyperlink r:id="rId8" w:history="1">
        <w:r w:rsidRPr="00507FBE">
          <w:rPr>
            <w:rStyle w:val="Hiperveza"/>
            <w:rFonts w:ascii="Calibri Light" w:hAnsi="Calibri Light" w:cs="Calibri Light"/>
          </w:rPr>
          <w:t>www.myporec.com</w:t>
        </w:r>
      </w:hyperlink>
      <w:r w:rsidRPr="00507FBE">
        <w:rPr>
          <w:rFonts w:ascii="Calibri Light" w:hAnsi="Calibri Light" w:cs="Calibri Light"/>
        </w:rPr>
        <w:t xml:space="preserve">, </w:t>
      </w:r>
      <w:hyperlink r:id="rId9" w:history="1">
        <w:r w:rsidRPr="00507FBE">
          <w:rPr>
            <w:rStyle w:val="Hiperveza"/>
            <w:rFonts w:ascii="Calibri Light" w:hAnsi="Calibri Light" w:cs="Calibri Light"/>
          </w:rPr>
          <w:t>www.tar-vabriga.com</w:t>
        </w:r>
      </w:hyperlink>
      <w:r w:rsidRPr="00507FBE">
        <w:rPr>
          <w:rFonts w:ascii="Calibri Light" w:hAnsi="Calibri Light" w:cs="Calibri Light"/>
        </w:rPr>
        <w:t xml:space="preserve">, </w:t>
      </w:r>
      <w:hyperlink r:id="rId10" w:history="1">
        <w:r w:rsidRPr="00507FBE">
          <w:rPr>
            <w:rStyle w:val="Hiperveza"/>
            <w:rFonts w:ascii="Calibri Light" w:hAnsi="Calibri Light" w:cs="Calibri Light"/>
          </w:rPr>
          <w:t>www.funtana.com</w:t>
        </w:r>
      </w:hyperlink>
      <w:r w:rsidRPr="00507FBE">
        <w:rPr>
          <w:rFonts w:ascii="Calibri Light" w:hAnsi="Calibri Light" w:cs="Calibri Light"/>
        </w:rPr>
        <w:t xml:space="preserve">, </w:t>
      </w:r>
      <w:hyperlink r:id="rId11" w:history="1">
        <w:r w:rsidRPr="00507FBE">
          <w:rPr>
            <w:rStyle w:val="Hiperveza"/>
            <w:rFonts w:ascii="Calibri Light" w:hAnsi="Calibri Light" w:cs="Calibri Light"/>
          </w:rPr>
          <w:t>www.kastelir-labinci.com</w:t>
        </w:r>
      </w:hyperlink>
      <w:r w:rsidRPr="00507FBE">
        <w:rPr>
          <w:rFonts w:ascii="Calibri Light" w:hAnsi="Calibri Light" w:cs="Calibri Light"/>
        </w:rPr>
        <w:t xml:space="preserve">, </w:t>
      </w:r>
      <w:hyperlink r:id="rId12" w:history="1">
        <w:r w:rsidRPr="00507FBE">
          <w:rPr>
            <w:rStyle w:val="Hiperveza"/>
            <w:rFonts w:ascii="Calibri Light" w:hAnsi="Calibri Light" w:cs="Calibri Light"/>
          </w:rPr>
          <w:t>www.tz-vizinada.hr</w:t>
        </w:r>
      </w:hyperlink>
      <w:r w:rsidRPr="00507FBE">
        <w:rPr>
          <w:rFonts w:ascii="Calibri Light" w:hAnsi="Calibri Light" w:cs="Calibri Light"/>
        </w:rPr>
        <w:t xml:space="preserve"> ).  </w:t>
      </w:r>
    </w:p>
    <w:p w14:paraId="580C97D9" w14:textId="77777777" w:rsidR="00507FBE" w:rsidRPr="00507FBE" w:rsidRDefault="00507FBE" w:rsidP="00507FBE">
      <w:pPr>
        <w:snapToGrid w:val="0"/>
        <w:spacing w:after="0" w:line="240" w:lineRule="auto"/>
        <w:jc w:val="both"/>
        <w:rPr>
          <w:rFonts w:ascii="Calibri Light" w:hAnsi="Calibri Light" w:cs="Calibri Light"/>
        </w:rPr>
      </w:pPr>
    </w:p>
    <w:p w14:paraId="762A4BCD" w14:textId="77777777" w:rsidR="00507FBE" w:rsidRPr="00507FBE" w:rsidRDefault="00507FBE" w:rsidP="00507FBE">
      <w:pPr>
        <w:snapToGrid w:val="0"/>
        <w:spacing w:after="0" w:line="240" w:lineRule="auto"/>
        <w:jc w:val="both"/>
        <w:rPr>
          <w:rFonts w:ascii="Calibri Light" w:hAnsi="Calibri Light" w:cs="Calibri Light"/>
        </w:rPr>
      </w:pPr>
      <w:r w:rsidRPr="00507FBE">
        <w:rPr>
          <w:rFonts w:ascii="Calibri Light" w:hAnsi="Calibri Light" w:cs="Calibri Light"/>
        </w:rPr>
        <w:lastRenderedPageBreak/>
        <w:t xml:space="preserve">Radi što bolje promocije projekta, štampani su informativni letci na engleskom, njemačkom i talijanskom jeziku te plakati. Letci se mogu preuzeti u Informativnim centrima turističkih zajednica Klastera Poreč Riviera.  </w:t>
      </w:r>
    </w:p>
    <w:p w14:paraId="4FAAEDDC" w14:textId="77777777" w:rsidR="00507FBE" w:rsidRDefault="00507FBE" w:rsidP="00507FBE">
      <w:pPr>
        <w:snapToGrid w:val="0"/>
        <w:spacing w:after="0" w:line="240" w:lineRule="auto"/>
        <w:jc w:val="both"/>
        <w:rPr>
          <w:rFonts w:ascii="Calibri Light" w:hAnsi="Calibri Light" w:cs="Calibri Light"/>
        </w:rPr>
      </w:pPr>
    </w:p>
    <w:p w14:paraId="62B4C239" w14:textId="77777777" w:rsidR="00507FBE" w:rsidRPr="00507FBE" w:rsidRDefault="00507FBE" w:rsidP="00507FBE">
      <w:pPr>
        <w:snapToGrid w:val="0"/>
        <w:spacing w:after="0" w:line="240" w:lineRule="auto"/>
        <w:jc w:val="both"/>
        <w:rPr>
          <w:rFonts w:ascii="Calibri Light" w:hAnsi="Calibri Light" w:cs="Calibri Light"/>
        </w:rPr>
      </w:pPr>
    </w:p>
    <w:p w14:paraId="6B73EA75" w14:textId="77777777" w:rsidR="00507FBE" w:rsidRPr="00507FBE" w:rsidRDefault="00507FBE" w:rsidP="00507FBE">
      <w:pPr>
        <w:snapToGrid w:val="0"/>
        <w:spacing w:after="0" w:line="240" w:lineRule="auto"/>
        <w:jc w:val="both"/>
        <w:rPr>
          <w:rFonts w:ascii="Calibri Light" w:hAnsi="Calibri Light" w:cs="Calibri Light"/>
        </w:rPr>
      </w:pPr>
    </w:p>
    <w:p w14:paraId="58F68D07" w14:textId="77777777" w:rsidR="00507FBE" w:rsidRPr="00507FBE" w:rsidRDefault="00507FBE" w:rsidP="00507FBE">
      <w:pPr>
        <w:pStyle w:val="StandardWeb"/>
        <w:spacing w:before="0" w:beforeAutospacing="0" w:after="0" w:afterAutospacing="0"/>
        <w:ind w:firstLine="708"/>
        <w:jc w:val="right"/>
        <w:rPr>
          <w:rFonts w:ascii="Calibri Light" w:hAnsi="Calibri Light" w:cs="Calibri Light"/>
          <w:sz w:val="22"/>
          <w:szCs w:val="22"/>
        </w:rPr>
      </w:pPr>
      <w:r w:rsidRPr="00507FBE">
        <w:rPr>
          <w:rFonts w:ascii="Calibri Light" w:hAnsi="Calibri Light" w:cs="Calibri Light"/>
          <w:sz w:val="22"/>
          <w:szCs w:val="22"/>
        </w:rPr>
        <w:t>KOORDINATOR KLASTERA POREČ RIVIERA</w:t>
      </w:r>
    </w:p>
    <w:p w14:paraId="641C16C3" w14:textId="77777777" w:rsidR="00507FBE" w:rsidRDefault="00507FBE" w:rsidP="00507FBE">
      <w:pPr>
        <w:pStyle w:val="StandardWeb"/>
        <w:spacing w:before="0" w:beforeAutospacing="0" w:after="0" w:afterAutospacing="0"/>
        <w:ind w:left="2880" w:firstLine="720"/>
        <w:jc w:val="both"/>
        <w:rPr>
          <w:rFonts w:ascii="Calibri Light" w:hAnsi="Calibri Light" w:cs="Calibri Light"/>
          <w:i/>
          <w:iCs/>
          <w:sz w:val="22"/>
          <w:szCs w:val="22"/>
        </w:rPr>
      </w:pPr>
      <w:r w:rsidRPr="00507FBE">
        <w:rPr>
          <w:rFonts w:ascii="Calibri Light" w:hAnsi="Calibri Light" w:cs="Calibri Light"/>
          <w:sz w:val="22"/>
          <w:szCs w:val="22"/>
        </w:rPr>
        <w:t xml:space="preserve">                                           </w:t>
      </w:r>
      <w:r w:rsidRPr="00507FBE">
        <w:rPr>
          <w:rFonts w:ascii="Calibri Light" w:hAnsi="Calibri Light" w:cs="Calibri Light"/>
          <w:i/>
          <w:iCs/>
          <w:sz w:val="22"/>
          <w:szCs w:val="22"/>
        </w:rPr>
        <w:t xml:space="preserve">Turistička zajednica grada Poreča  </w:t>
      </w:r>
    </w:p>
    <w:p w14:paraId="786F547E" w14:textId="77777777" w:rsidR="00507FBE" w:rsidRDefault="00507FBE" w:rsidP="00507FBE">
      <w:pPr>
        <w:pStyle w:val="StandardWeb"/>
        <w:spacing w:before="0" w:beforeAutospacing="0" w:after="0" w:afterAutospacing="0"/>
        <w:ind w:left="2880" w:firstLine="720"/>
        <w:jc w:val="both"/>
        <w:rPr>
          <w:rFonts w:ascii="Calibri Light" w:hAnsi="Calibri Light" w:cs="Calibri Light"/>
          <w:i/>
          <w:iCs/>
          <w:sz w:val="22"/>
          <w:szCs w:val="22"/>
        </w:rPr>
      </w:pPr>
    </w:p>
    <w:p w14:paraId="5288F424" w14:textId="77777777" w:rsidR="00507FBE" w:rsidRDefault="00507FBE" w:rsidP="00507FBE">
      <w:pPr>
        <w:pStyle w:val="StandardWeb"/>
        <w:spacing w:before="0" w:beforeAutospacing="0" w:after="0" w:afterAutospacing="0"/>
        <w:ind w:left="2880" w:firstLine="720"/>
        <w:jc w:val="both"/>
        <w:rPr>
          <w:rFonts w:ascii="Calibri Light" w:hAnsi="Calibri Light" w:cs="Calibri Light"/>
          <w:i/>
          <w:iCs/>
          <w:sz w:val="22"/>
          <w:szCs w:val="22"/>
        </w:rPr>
      </w:pPr>
    </w:p>
    <w:p w14:paraId="674533EC" w14:textId="180698CF" w:rsidR="00730B26" w:rsidRPr="00507FBE" w:rsidRDefault="00507FBE" w:rsidP="00507FBE">
      <w:pPr>
        <w:pStyle w:val="StandardWeb"/>
        <w:spacing w:before="0" w:beforeAutospacing="0" w:after="0" w:afterAutospacing="0"/>
        <w:ind w:left="288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507FBE">
        <w:rPr>
          <w:rFonts w:ascii="Calibri Light" w:hAnsi="Calibri Light" w:cs="Calibri Light"/>
          <w:i/>
          <w:iCs/>
          <w:sz w:val="22"/>
          <w:szCs w:val="22"/>
        </w:rPr>
        <w:t xml:space="preserve">                                                                                                                                                 </w:t>
      </w:r>
    </w:p>
    <w:p w14:paraId="64115984" w14:textId="77777777" w:rsidR="005A774D" w:rsidRDefault="005A774D" w:rsidP="00907528">
      <w:pPr>
        <w:pStyle w:val="Bezproreda"/>
        <w:jc w:val="both"/>
        <w:rPr>
          <w:rFonts w:ascii="Calibri Light" w:hAnsi="Calibri Light" w:cs="Calibri Light"/>
          <w:i/>
          <w:sz w:val="24"/>
          <w:szCs w:val="24"/>
          <w:u w:val="single"/>
        </w:rPr>
      </w:pPr>
    </w:p>
    <w:p w14:paraId="29BA15FB" w14:textId="3E692DDD" w:rsidR="0077255C" w:rsidRPr="00907528" w:rsidRDefault="006E3449" w:rsidP="005A774D">
      <w:pPr>
        <w:pStyle w:val="Bezproreda"/>
        <w:jc w:val="center"/>
        <w:rPr>
          <w:rFonts w:ascii="Calibri Light" w:hAnsi="Calibri Light" w:cs="Calibri Light"/>
          <w:i/>
          <w:sz w:val="24"/>
          <w:szCs w:val="24"/>
          <w:u w:val="single"/>
        </w:rPr>
      </w:pPr>
      <w:r w:rsidRPr="00064C6B">
        <w:rPr>
          <w:rFonts w:ascii="Calibri Light" w:hAnsi="Calibri Light" w:cs="Calibri Light"/>
          <w:i/>
          <w:sz w:val="24"/>
          <w:szCs w:val="24"/>
          <w:u w:val="single"/>
        </w:rPr>
        <w:t>Molimo Vas da priopćenje objavite u Vašem mediju.</w:t>
      </w:r>
    </w:p>
    <w:sectPr w:rsidR="0077255C" w:rsidRPr="00907528" w:rsidSect="0011121C">
      <w:headerReference w:type="default" r:id="rId13"/>
      <w:footerReference w:type="default" r:id="rId14"/>
      <w:pgSz w:w="11906" w:h="16838"/>
      <w:pgMar w:top="815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8CCD4F" w14:textId="77777777" w:rsidR="002C7BC9" w:rsidRDefault="002C7BC9" w:rsidP="00B728E0">
      <w:pPr>
        <w:spacing w:after="0" w:line="240" w:lineRule="auto"/>
      </w:pPr>
      <w:r>
        <w:separator/>
      </w:r>
    </w:p>
  </w:endnote>
  <w:endnote w:type="continuationSeparator" w:id="0">
    <w:p w14:paraId="22C7225E" w14:textId="77777777" w:rsidR="002C7BC9" w:rsidRDefault="002C7BC9" w:rsidP="00B7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16F7B" w14:textId="6DB8E12B" w:rsidR="00B728E0" w:rsidRDefault="008211B1" w:rsidP="008211B1">
    <w:pPr>
      <w:pStyle w:val="Podnoje"/>
    </w:pPr>
    <w:r w:rsidRPr="008211B1">
      <w:drawing>
        <wp:inline distT="0" distB="0" distL="0" distR="0" wp14:anchorId="68A320A9" wp14:editId="631E0DA0">
          <wp:extent cx="5760720" cy="884555"/>
          <wp:effectExtent l="0" t="0" r="0" b="0"/>
          <wp:docPr id="363648453" name="Slika 1" descr="Slika na kojoj se prikazuje tekst, Font, dijagram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3648453" name="Slika 1" descr="Slika na kojoj se prikazuje tekst, Font, dijagram&#10;&#10;Opis je automatski generiran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884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5E81">
      <w:t xml:space="preserve">                                                                                                                                                                             </w:t>
    </w:r>
  </w:p>
  <w:p w14:paraId="4C7EBB5E" w14:textId="21DEDE2E" w:rsidR="00B728E0" w:rsidRDefault="00B728E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A03537" w14:textId="77777777" w:rsidR="002C7BC9" w:rsidRDefault="002C7BC9" w:rsidP="00B728E0">
      <w:pPr>
        <w:spacing w:after="0" w:line="240" w:lineRule="auto"/>
      </w:pPr>
      <w:bookmarkStart w:id="0" w:name="_Hlk165640982"/>
      <w:bookmarkEnd w:id="0"/>
      <w:r>
        <w:separator/>
      </w:r>
    </w:p>
  </w:footnote>
  <w:footnote w:type="continuationSeparator" w:id="0">
    <w:p w14:paraId="21EE6735" w14:textId="77777777" w:rsidR="002C7BC9" w:rsidRDefault="002C7BC9" w:rsidP="00B7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B8D4C" w14:textId="4AFBB0DD" w:rsidR="00B728E0" w:rsidRDefault="00F27534" w:rsidP="00B728E0">
    <w:pPr>
      <w:pStyle w:val="Zaglavlje"/>
      <w:ind w:hanging="1417"/>
    </w:pPr>
    <w:r>
      <w:rPr>
        <w:noProof/>
      </w:rPr>
      <w:drawing>
        <wp:inline distT="0" distB="0" distL="0" distR="0" wp14:anchorId="34BCE25B" wp14:editId="5B705597">
          <wp:extent cx="7550854" cy="2419372"/>
          <wp:effectExtent l="0" t="0" r="0" b="0"/>
          <wp:docPr id="434904669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904669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639" b="28639"/>
                  <a:stretch>
                    <a:fillRect/>
                  </a:stretch>
                </pic:blipFill>
                <pic:spPr bwMode="auto">
                  <a:xfrm>
                    <a:off x="0" y="0"/>
                    <a:ext cx="7550854" cy="24193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87F25" w14:textId="1A19275E" w:rsidR="00B728E0" w:rsidRDefault="00B728E0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E0"/>
    <w:rsid w:val="0000136B"/>
    <w:rsid w:val="00002A0C"/>
    <w:rsid w:val="00005862"/>
    <w:rsid w:val="00005FBE"/>
    <w:rsid w:val="00012C6E"/>
    <w:rsid w:val="00017B55"/>
    <w:rsid w:val="000206BC"/>
    <w:rsid w:val="00021B18"/>
    <w:rsid w:val="00025824"/>
    <w:rsid w:val="00027735"/>
    <w:rsid w:val="000300A2"/>
    <w:rsid w:val="00030F00"/>
    <w:rsid w:val="00035F5F"/>
    <w:rsid w:val="000455FD"/>
    <w:rsid w:val="00051647"/>
    <w:rsid w:val="00061876"/>
    <w:rsid w:val="00064720"/>
    <w:rsid w:val="00064C6B"/>
    <w:rsid w:val="00070D87"/>
    <w:rsid w:val="0007365B"/>
    <w:rsid w:val="00076A56"/>
    <w:rsid w:val="00077EA7"/>
    <w:rsid w:val="00083A14"/>
    <w:rsid w:val="00083C1F"/>
    <w:rsid w:val="00086578"/>
    <w:rsid w:val="00087AAF"/>
    <w:rsid w:val="00087F2D"/>
    <w:rsid w:val="00091751"/>
    <w:rsid w:val="0009540C"/>
    <w:rsid w:val="00096113"/>
    <w:rsid w:val="000A0054"/>
    <w:rsid w:val="000A27B6"/>
    <w:rsid w:val="000A37E3"/>
    <w:rsid w:val="000B01C4"/>
    <w:rsid w:val="000C3375"/>
    <w:rsid w:val="000C40FD"/>
    <w:rsid w:val="000D2044"/>
    <w:rsid w:val="000D3886"/>
    <w:rsid w:val="000D6E18"/>
    <w:rsid w:val="000E07A3"/>
    <w:rsid w:val="000E0F8F"/>
    <w:rsid w:val="000F01A5"/>
    <w:rsid w:val="001010E8"/>
    <w:rsid w:val="0010284F"/>
    <w:rsid w:val="0010377F"/>
    <w:rsid w:val="0011121C"/>
    <w:rsid w:val="00111D83"/>
    <w:rsid w:val="00114085"/>
    <w:rsid w:val="00115518"/>
    <w:rsid w:val="00116F4D"/>
    <w:rsid w:val="00117935"/>
    <w:rsid w:val="001231FF"/>
    <w:rsid w:val="00124AC9"/>
    <w:rsid w:val="00131085"/>
    <w:rsid w:val="001314AE"/>
    <w:rsid w:val="00131EAF"/>
    <w:rsid w:val="0013254B"/>
    <w:rsid w:val="001333C3"/>
    <w:rsid w:val="001334E4"/>
    <w:rsid w:val="00133B88"/>
    <w:rsid w:val="001359F5"/>
    <w:rsid w:val="00136A9D"/>
    <w:rsid w:val="00141FC1"/>
    <w:rsid w:val="00145361"/>
    <w:rsid w:val="001467A5"/>
    <w:rsid w:val="001515F8"/>
    <w:rsid w:val="0015336F"/>
    <w:rsid w:val="00153968"/>
    <w:rsid w:val="00154514"/>
    <w:rsid w:val="001564DE"/>
    <w:rsid w:val="00160060"/>
    <w:rsid w:val="0016210A"/>
    <w:rsid w:val="001679EF"/>
    <w:rsid w:val="0017062D"/>
    <w:rsid w:val="00174AC0"/>
    <w:rsid w:val="0018111E"/>
    <w:rsid w:val="0018363C"/>
    <w:rsid w:val="00186C4E"/>
    <w:rsid w:val="0018778C"/>
    <w:rsid w:val="001922A7"/>
    <w:rsid w:val="001A0C15"/>
    <w:rsid w:val="001B0889"/>
    <w:rsid w:val="001B27A0"/>
    <w:rsid w:val="001B4306"/>
    <w:rsid w:val="001B66BB"/>
    <w:rsid w:val="001C0CCE"/>
    <w:rsid w:val="001C7114"/>
    <w:rsid w:val="001D1A44"/>
    <w:rsid w:val="001D1F04"/>
    <w:rsid w:val="001E3C14"/>
    <w:rsid w:val="001E5BE3"/>
    <w:rsid w:val="001F3AEB"/>
    <w:rsid w:val="001F50E5"/>
    <w:rsid w:val="001F6CE7"/>
    <w:rsid w:val="001F7A84"/>
    <w:rsid w:val="00200AA8"/>
    <w:rsid w:val="00207680"/>
    <w:rsid w:val="0020795E"/>
    <w:rsid w:val="002123A6"/>
    <w:rsid w:val="002147F2"/>
    <w:rsid w:val="002156A5"/>
    <w:rsid w:val="00215702"/>
    <w:rsid w:val="0021712A"/>
    <w:rsid w:val="00222570"/>
    <w:rsid w:val="00232FD9"/>
    <w:rsid w:val="002344F4"/>
    <w:rsid w:val="0023592B"/>
    <w:rsid w:val="00241DD6"/>
    <w:rsid w:val="0024217E"/>
    <w:rsid w:val="002446DF"/>
    <w:rsid w:val="00247CFA"/>
    <w:rsid w:val="002533CC"/>
    <w:rsid w:val="00255EEE"/>
    <w:rsid w:val="00256040"/>
    <w:rsid w:val="0026200E"/>
    <w:rsid w:val="0026222D"/>
    <w:rsid w:val="00270D98"/>
    <w:rsid w:val="00273224"/>
    <w:rsid w:val="002753C7"/>
    <w:rsid w:val="0027695E"/>
    <w:rsid w:val="002914DB"/>
    <w:rsid w:val="0029336C"/>
    <w:rsid w:val="00296CEF"/>
    <w:rsid w:val="002B314C"/>
    <w:rsid w:val="002B4B47"/>
    <w:rsid w:val="002B7BBA"/>
    <w:rsid w:val="002C3F5D"/>
    <w:rsid w:val="002C436E"/>
    <w:rsid w:val="002C56D7"/>
    <w:rsid w:val="002C7736"/>
    <w:rsid w:val="002C7BC9"/>
    <w:rsid w:val="002D15D2"/>
    <w:rsid w:val="002D328A"/>
    <w:rsid w:val="002D3B32"/>
    <w:rsid w:val="002D511E"/>
    <w:rsid w:val="002D561F"/>
    <w:rsid w:val="002D6844"/>
    <w:rsid w:val="002E3C6A"/>
    <w:rsid w:val="002F0F57"/>
    <w:rsid w:val="002F3DBB"/>
    <w:rsid w:val="002F5A77"/>
    <w:rsid w:val="00301233"/>
    <w:rsid w:val="00304F37"/>
    <w:rsid w:val="003117D9"/>
    <w:rsid w:val="00311A23"/>
    <w:rsid w:val="003129CA"/>
    <w:rsid w:val="00314BA5"/>
    <w:rsid w:val="0031556F"/>
    <w:rsid w:val="00320270"/>
    <w:rsid w:val="00321A93"/>
    <w:rsid w:val="00323A02"/>
    <w:rsid w:val="00323C78"/>
    <w:rsid w:val="00326858"/>
    <w:rsid w:val="00330C45"/>
    <w:rsid w:val="00335747"/>
    <w:rsid w:val="00342DF3"/>
    <w:rsid w:val="00344ED0"/>
    <w:rsid w:val="0034781C"/>
    <w:rsid w:val="00350D40"/>
    <w:rsid w:val="003514C5"/>
    <w:rsid w:val="003534FB"/>
    <w:rsid w:val="003554CD"/>
    <w:rsid w:val="00357C11"/>
    <w:rsid w:val="003604C5"/>
    <w:rsid w:val="0036334B"/>
    <w:rsid w:val="0036341A"/>
    <w:rsid w:val="00363B85"/>
    <w:rsid w:val="00363C20"/>
    <w:rsid w:val="00364218"/>
    <w:rsid w:val="00370BD1"/>
    <w:rsid w:val="00371187"/>
    <w:rsid w:val="00374DA7"/>
    <w:rsid w:val="00376F89"/>
    <w:rsid w:val="003778D5"/>
    <w:rsid w:val="00381459"/>
    <w:rsid w:val="00383347"/>
    <w:rsid w:val="00383979"/>
    <w:rsid w:val="00383F77"/>
    <w:rsid w:val="0038621D"/>
    <w:rsid w:val="003938A1"/>
    <w:rsid w:val="00395450"/>
    <w:rsid w:val="00396189"/>
    <w:rsid w:val="00396D96"/>
    <w:rsid w:val="003A2876"/>
    <w:rsid w:val="003A2C5B"/>
    <w:rsid w:val="003A30B5"/>
    <w:rsid w:val="003A5CCC"/>
    <w:rsid w:val="003A74A7"/>
    <w:rsid w:val="003B00ED"/>
    <w:rsid w:val="003B0E0B"/>
    <w:rsid w:val="003B1249"/>
    <w:rsid w:val="003B39B4"/>
    <w:rsid w:val="003C4995"/>
    <w:rsid w:val="003C77E8"/>
    <w:rsid w:val="003D4C61"/>
    <w:rsid w:val="003D6C49"/>
    <w:rsid w:val="003E0B6B"/>
    <w:rsid w:val="003E2AEA"/>
    <w:rsid w:val="003E73BA"/>
    <w:rsid w:val="003F239C"/>
    <w:rsid w:val="003F3114"/>
    <w:rsid w:val="003F5F4C"/>
    <w:rsid w:val="003F6680"/>
    <w:rsid w:val="003F7944"/>
    <w:rsid w:val="004007CB"/>
    <w:rsid w:val="00400828"/>
    <w:rsid w:val="0040499E"/>
    <w:rsid w:val="00405AED"/>
    <w:rsid w:val="004067F3"/>
    <w:rsid w:val="00412366"/>
    <w:rsid w:val="00412815"/>
    <w:rsid w:val="0041414E"/>
    <w:rsid w:val="00414879"/>
    <w:rsid w:val="00422F93"/>
    <w:rsid w:val="00423808"/>
    <w:rsid w:val="004243CE"/>
    <w:rsid w:val="004277A8"/>
    <w:rsid w:val="00427D45"/>
    <w:rsid w:val="0043030D"/>
    <w:rsid w:val="004326C3"/>
    <w:rsid w:val="00433E64"/>
    <w:rsid w:val="004445E9"/>
    <w:rsid w:val="00446151"/>
    <w:rsid w:val="00446379"/>
    <w:rsid w:val="0044758D"/>
    <w:rsid w:val="00451E53"/>
    <w:rsid w:val="00451EB9"/>
    <w:rsid w:val="00452A0D"/>
    <w:rsid w:val="00452A7C"/>
    <w:rsid w:val="004557EC"/>
    <w:rsid w:val="00457F00"/>
    <w:rsid w:val="00457FB7"/>
    <w:rsid w:val="004637A4"/>
    <w:rsid w:val="004701C2"/>
    <w:rsid w:val="00471B6D"/>
    <w:rsid w:val="00471E99"/>
    <w:rsid w:val="0047571B"/>
    <w:rsid w:val="00477D8B"/>
    <w:rsid w:val="00481917"/>
    <w:rsid w:val="004830DD"/>
    <w:rsid w:val="00484BF0"/>
    <w:rsid w:val="0048626C"/>
    <w:rsid w:val="00487763"/>
    <w:rsid w:val="00490D70"/>
    <w:rsid w:val="004915DE"/>
    <w:rsid w:val="004920DB"/>
    <w:rsid w:val="00494670"/>
    <w:rsid w:val="00495997"/>
    <w:rsid w:val="00495A10"/>
    <w:rsid w:val="004A3ACA"/>
    <w:rsid w:val="004A5450"/>
    <w:rsid w:val="004A5F86"/>
    <w:rsid w:val="004B0EE9"/>
    <w:rsid w:val="004B225D"/>
    <w:rsid w:val="004B4B7B"/>
    <w:rsid w:val="004C15E5"/>
    <w:rsid w:val="004C2BCC"/>
    <w:rsid w:val="004C505E"/>
    <w:rsid w:val="004C5A0F"/>
    <w:rsid w:val="004C6A79"/>
    <w:rsid w:val="004D0DCF"/>
    <w:rsid w:val="004E32C4"/>
    <w:rsid w:val="004E3EB9"/>
    <w:rsid w:val="004F083E"/>
    <w:rsid w:val="00500DEE"/>
    <w:rsid w:val="0050111D"/>
    <w:rsid w:val="005032E1"/>
    <w:rsid w:val="00505D46"/>
    <w:rsid w:val="00507FBE"/>
    <w:rsid w:val="005128A0"/>
    <w:rsid w:val="00514A5B"/>
    <w:rsid w:val="00515801"/>
    <w:rsid w:val="005203C0"/>
    <w:rsid w:val="00525FE1"/>
    <w:rsid w:val="005266DF"/>
    <w:rsid w:val="00527636"/>
    <w:rsid w:val="005319C7"/>
    <w:rsid w:val="0053256D"/>
    <w:rsid w:val="00532966"/>
    <w:rsid w:val="00532C44"/>
    <w:rsid w:val="00534202"/>
    <w:rsid w:val="0053672D"/>
    <w:rsid w:val="005372EE"/>
    <w:rsid w:val="00543152"/>
    <w:rsid w:val="005459F3"/>
    <w:rsid w:val="0054793B"/>
    <w:rsid w:val="005506FD"/>
    <w:rsid w:val="0055438F"/>
    <w:rsid w:val="00556B4C"/>
    <w:rsid w:val="00561D37"/>
    <w:rsid w:val="005650BC"/>
    <w:rsid w:val="00574793"/>
    <w:rsid w:val="005750A1"/>
    <w:rsid w:val="0057535F"/>
    <w:rsid w:val="00583FB7"/>
    <w:rsid w:val="00593A51"/>
    <w:rsid w:val="005940F9"/>
    <w:rsid w:val="00594270"/>
    <w:rsid w:val="005A270E"/>
    <w:rsid w:val="005A3B0A"/>
    <w:rsid w:val="005A774D"/>
    <w:rsid w:val="005B4161"/>
    <w:rsid w:val="005C1079"/>
    <w:rsid w:val="005C1DB8"/>
    <w:rsid w:val="005C547D"/>
    <w:rsid w:val="005C7E1B"/>
    <w:rsid w:val="005D169C"/>
    <w:rsid w:val="005D2FD8"/>
    <w:rsid w:val="005D30CB"/>
    <w:rsid w:val="005D6CEA"/>
    <w:rsid w:val="005D6E55"/>
    <w:rsid w:val="005D753B"/>
    <w:rsid w:val="005E1DAC"/>
    <w:rsid w:val="005E20F8"/>
    <w:rsid w:val="00600943"/>
    <w:rsid w:val="00607B4F"/>
    <w:rsid w:val="006113B8"/>
    <w:rsid w:val="00612945"/>
    <w:rsid w:val="006208D8"/>
    <w:rsid w:val="006314D8"/>
    <w:rsid w:val="00631B0E"/>
    <w:rsid w:val="006322DE"/>
    <w:rsid w:val="00637806"/>
    <w:rsid w:val="00643D28"/>
    <w:rsid w:val="006449C1"/>
    <w:rsid w:val="0064752F"/>
    <w:rsid w:val="00653C95"/>
    <w:rsid w:val="006554CD"/>
    <w:rsid w:val="00660A34"/>
    <w:rsid w:val="0066408D"/>
    <w:rsid w:val="00665B65"/>
    <w:rsid w:val="00667D99"/>
    <w:rsid w:val="00667F12"/>
    <w:rsid w:val="00676A9E"/>
    <w:rsid w:val="0068105A"/>
    <w:rsid w:val="0068611E"/>
    <w:rsid w:val="00686880"/>
    <w:rsid w:val="00687B3C"/>
    <w:rsid w:val="006928CC"/>
    <w:rsid w:val="00693999"/>
    <w:rsid w:val="00696C8E"/>
    <w:rsid w:val="006A2792"/>
    <w:rsid w:val="006A44A6"/>
    <w:rsid w:val="006A6864"/>
    <w:rsid w:val="006B1B7F"/>
    <w:rsid w:val="006B685D"/>
    <w:rsid w:val="006C5AEE"/>
    <w:rsid w:val="006C5C30"/>
    <w:rsid w:val="006C712E"/>
    <w:rsid w:val="006D0108"/>
    <w:rsid w:val="006D0A1E"/>
    <w:rsid w:val="006E01F8"/>
    <w:rsid w:val="006E176B"/>
    <w:rsid w:val="006E1A77"/>
    <w:rsid w:val="006E1B8C"/>
    <w:rsid w:val="006E3449"/>
    <w:rsid w:val="006E44DD"/>
    <w:rsid w:val="006E5B27"/>
    <w:rsid w:val="006E5DB3"/>
    <w:rsid w:val="006E6760"/>
    <w:rsid w:val="006F04D3"/>
    <w:rsid w:val="006F16AD"/>
    <w:rsid w:val="00700028"/>
    <w:rsid w:val="00700C10"/>
    <w:rsid w:val="00701906"/>
    <w:rsid w:val="00703825"/>
    <w:rsid w:val="007051AF"/>
    <w:rsid w:val="00705F80"/>
    <w:rsid w:val="00706D07"/>
    <w:rsid w:val="0071043C"/>
    <w:rsid w:val="00710999"/>
    <w:rsid w:val="00710C92"/>
    <w:rsid w:val="007148CA"/>
    <w:rsid w:val="00714D1F"/>
    <w:rsid w:val="007169F6"/>
    <w:rsid w:val="00716AFC"/>
    <w:rsid w:val="00720998"/>
    <w:rsid w:val="0072559B"/>
    <w:rsid w:val="00725BC2"/>
    <w:rsid w:val="00730B26"/>
    <w:rsid w:val="007335E3"/>
    <w:rsid w:val="00736280"/>
    <w:rsid w:val="00736FBB"/>
    <w:rsid w:val="00737412"/>
    <w:rsid w:val="007376DE"/>
    <w:rsid w:val="00742787"/>
    <w:rsid w:val="00742A9E"/>
    <w:rsid w:val="00743B2D"/>
    <w:rsid w:val="0074706C"/>
    <w:rsid w:val="007528A9"/>
    <w:rsid w:val="00755049"/>
    <w:rsid w:val="00757F8C"/>
    <w:rsid w:val="00765FE0"/>
    <w:rsid w:val="007667A0"/>
    <w:rsid w:val="0077255C"/>
    <w:rsid w:val="00775110"/>
    <w:rsid w:val="0077520C"/>
    <w:rsid w:val="007815FD"/>
    <w:rsid w:val="0078233F"/>
    <w:rsid w:val="00784B92"/>
    <w:rsid w:val="007868D7"/>
    <w:rsid w:val="0078719F"/>
    <w:rsid w:val="00795329"/>
    <w:rsid w:val="007A1FC5"/>
    <w:rsid w:val="007A3AEB"/>
    <w:rsid w:val="007A50D8"/>
    <w:rsid w:val="007A5548"/>
    <w:rsid w:val="007A72FD"/>
    <w:rsid w:val="007B0327"/>
    <w:rsid w:val="007B63F1"/>
    <w:rsid w:val="007B6C2B"/>
    <w:rsid w:val="007C7506"/>
    <w:rsid w:val="007C7A69"/>
    <w:rsid w:val="007D3ABB"/>
    <w:rsid w:val="007E2947"/>
    <w:rsid w:val="007E2BB3"/>
    <w:rsid w:val="007F08F7"/>
    <w:rsid w:val="008071F9"/>
    <w:rsid w:val="0080794B"/>
    <w:rsid w:val="008113F4"/>
    <w:rsid w:val="0081288D"/>
    <w:rsid w:val="00814413"/>
    <w:rsid w:val="008211B1"/>
    <w:rsid w:val="008230DC"/>
    <w:rsid w:val="00827428"/>
    <w:rsid w:val="0083247F"/>
    <w:rsid w:val="0083659C"/>
    <w:rsid w:val="00841AF2"/>
    <w:rsid w:val="008447ED"/>
    <w:rsid w:val="0084795C"/>
    <w:rsid w:val="00854BE4"/>
    <w:rsid w:val="00865D89"/>
    <w:rsid w:val="00866953"/>
    <w:rsid w:val="00870CBB"/>
    <w:rsid w:val="00871506"/>
    <w:rsid w:val="00871D38"/>
    <w:rsid w:val="00872CBE"/>
    <w:rsid w:val="00873032"/>
    <w:rsid w:val="0087355B"/>
    <w:rsid w:val="00875A5B"/>
    <w:rsid w:val="00882ED0"/>
    <w:rsid w:val="00883A37"/>
    <w:rsid w:val="00883A65"/>
    <w:rsid w:val="0088614A"/>
    <w:rsid w:val="00886E4F"/>
    <w:rsid w:val="008874A0"/>
    <w:rsid w:val="00890772"/>
    <w:rsid w:val="00891F2E"/>
    <w:rsid w:val="0089384A"/>
    <w:rsid w:val="00893CCA"/>
    <w:rsid w:val="00896487"/>
    <w:rsid w:val="00896A17"/>
    <w:rsid w:val="008A18CB"/>
    <w:rsid w:val="008A29DD"/>
    <w:rsid w:val="008A34B9"/>
    <w:rsid w:val="008A5E21"/>
    <w:rsid w:val="008B10F1"/>
    <w:rsid w:val="008B1F69"/>
    <w:rsid w:val="008B2236"/>
    <w:rsid w:val="008B3854"/>
    <w:rsid w:val="008C2291"/>
    <w:rsid w:val="008C2481"/>
    <w:rsid w:val="008C5CC2"/>
    <w:rsid w:val="008C6286"/>
    <w:rsid w:val="008C7818"/>
    <w:rsid w:val="008D1CC2"/>
    <w:rsid w:val="008E0264"/>
    <w:rsid w:val="008E150D"/>
    <w:rsid w:val="008E389A"/>
    <w:rsid w:val="008E420B"/>
    <w:rsid w:val="008E4D94"/>
    <w:rsid w:val="008E67AC"/>
    <w:rsid w:val="008E6DB8"/>
    <w:rsid w:val="008E7F65"/>
    <w:rsid w:val="008F3AAC"/>
    <w:rsid w:val="008F610C"/>
    <w:rsid w:val="009007FB"/>
    <w:rsid w:val="0090465D"/>
    <w:rsid w:val="00906363"/>
    <w:rsid w:val="00907528"/>
    <w:rsid w:val="009079BD"/>
    <w:rsid w:val="00911F72"/>
    <w:rsid w:val="00912C1C"/>
    <w:rsid w:val="00917AF9"/>
    <w:rsid w:val="00921F5B"/>
    <w:rsid w:val="00922F67"/>
    <w:rsid w:val="00931F9F"/>
    <w:rsid w:val="00936E0F"/>
    <w:rsid w:val="009419CE"/>
    <w:rsid w:val="00946E4B"/>
    <w:rsid w:val="00952840"/>
    <w:rsid w:val="00953DFF"/>
    <w:rsid w:val="00954ACA"/>
    <w:rsid w:val="0095590C"/>
    <w:rsid w:val="00956340"/>
    <w:rsid w:val="00956F66"/>
    <w:rsid w:val="00960AEF"/>
    <w:rsid w:val="009631D9"/>
    <w:rsid w:val="00964B27"/>
    <w:rsid w:val="00967A7A"/>
    <w:rsid w:val="00973603"/>
    <w:rsid w:val="00980126"/>
    <w:rsid w:val="009812D8"/>
    <w:rsid w:val="0099079E"/>
    <w:rsid w:val="00991984"/>
    <w:rsid w:val="0099249B"/>
    <w:rsid w:val="009932B6"/>
    <w:rsid w:val="009949AD"/>
    <w:rsid w:val="009A21CF"/>
    <w:rsid w:val="009A2FA9"/>
    <w:rsid w:val="009A448D"/>
    <w:rsid w:val="009A4549"/>
    <w:rsid w:val="009A4B28"/>
    <w:rsid w:val="009A7817"/>
    <w:rsid w:val="009B70A3"/>
    <w:rsid w:val="009C077E"/>
    <w:rsid w:val="009C1EFA"/>
    <w:rsid w:val="009C3D23"/>
    <w:rsid w:val="009C4B39"/>
    <w:rsid w:val="009D1BDC"/>
    <w:rsid w:val="009D4637"/>
    <w:rsid w:val="009E019A"/>
    <w:rsid w:val="009E2532"/>
    <w:rsid w:val="009E2D09"/>
    <w:rsid w:val="009E5724"/>
    <w:rsid w:val="009E58F3"/>
    <w:rsid w:val="009F3CE7"/>
    <w:rsid w:val="009F6878"/>
    <w:rsid w:val="009F6BC4"/>
    <w:rsid w:val="009F739B"/>
    <w:rsid w:val="00A0640D"/>
    <w:rsid w:val="00A1037F"/>
    <w:rsid w:val="00A10E76"/>
    <w:rsid w:val="00A11837"/>
    <w:rsid w:val="00A13961"/>
    <w:rsid w:val="00A153F7"/>
    <w:rsid w:val="00A15CB8"/>
    <w:rsid w:val="00A16FDD"/>
    <w:rsid w:val="00A17DE5"/>
    <w:rsid w:val="00A238C7"/>
    <w:rsid w:val="00A23D0C"/>
    <w:rsid w:val="00A2764A"/>
    <w:rsid w:val="00A27A92"/>
    <w:rsid w:val="00A326AD"/>
    <w:rsid w:val="00A37B3B"/>
    <w:rsid w:val="00A437E2"/>
    <w:rsid w:val="00A446FD"/>
    <w:rsid w:val="00A44923"/>
    <w:rsid w:val="00A46327"/>
    <w:rsid w:val="00A46480"/>
    <w:rsid w:val="00A46E31"/>
    <w:rsid w:val="00A50245"/>
    <w:rsid w:val="00A55A48"/>
    <w:rsid w:val="00A56CC7"/>
    <w:rsid w:val="00A56F78"/>
    <w:rsid w:val="00A641B3"/>
    <w:rsid w:val="00A6740A"/>
    <w:rsid w:val="00A67B49"/>
    <w:rsid w:val="00A7077E"/>
    <w:rsid w:val="00A71F72"/>
    <w:rsid w:val="00A745C3"/>
    <w:rsid w:val="00A76423"/>
    <w:rsid w:val="00A8426C"/>
    <w:rsid w:val="00A85016"/>
    <w:rsid w:val="00A875E5"/>
    <w:rsid w:val="00A87EBD"/>
    <w:rsid w:val="00A87F38"/>
    <w:rsid w:val="00A902A6"/>
    <w:rsid w:val="00A97767"/>
    <w:rsid w:val="00AA0307"/>
    <w:rsid w:val="00AA4145"/>
    <w:rsid w:val="00AA7879"/>
    <w:rsid w:val="00AB1888"/>
    <w:rsid w:val="00AB29A8"/>
    <w:rsid w:val="00AC148B"/>
    <w:rsid w:val="00AC5829"/>
    <w:rsid w:val="00AD07CA"/>
    <w:rsid w:val="00AD53E5"/>
    <w:rsid w:val="00AD6768"/>
    <w:rsid w:val="00AE1F0D"/>
    <w:rsid w:val="00AE70B8"/>
    <w:rsid w:val="00AE7C68"/>
    <w:rsid w:val="00AF0FA9"/>
    <w:rsid w:val="00AF2357"/>
    <w:rsid w:val="00AF3AEC"/>
    <w:rsid w:val="00AF4205"/>
    <w:rsid w:val="00AF4BB7"/>
    <w:rsid w:val="00AF5737"/>
    <w:rsid w:val="00B11097"/>
    <w:rsid w:val="00B11686"/>
    <w:rsid w:val="00B123FF"/>
    <w:rsid w:val="00B12626"/>
    <w:rsid w:val="00B17875"/>
    <w:rsid w:val="00B23E92"/>
    <w:rsid w:val="00B26C6A"/>
    <w:rsid w:val="00B309D9"/>
    <w:rsid w:val="00B319F9"/>
    <w:rsid w:val="00B33C97"/>
    <w:rsid w:val="00B3591F"/>
    <w:rsid w:val="00B36B52"/>
    <w:rsid w:val="00B406D1"/>
    <w:rsid w:val="00B428D3"/>
    <w:rsid w:val="00B44757"/>
    <w:rsid w:val="00B448D1"/>
    <w:rsid w:val="00B4642F"/>
    <w:rsid w:val="00B52E96"/>
    <w:rsid w:val="00B563B8"/>
    <w:rsid w:val="00B65C71"/>
    <w:rsid w:val="00B66EFD"/>
    <w:rsid w:val="00B728E0"/>
    <w:rsid w:val="00B73417"/>
    <w:rsid w:val="00B73C56"/>
    <w:rsid w:val="00B7443D"/>
    <w:rsid w:val="00B8002E"/>
    <w:rsid w:val="00B92653"/>
    <w:rsid w:val="00BA1815"/>
    <w:rsid w:val="00BA1E28"/>
    <w:rsid w:val="00BA406F"/>
    <w:rsid w:val="00BB00F5"/>
    <w:rsid w:val="00BB4F58"/>
    <w:rsid w:val="00BB721C"/>
    <w:rsid w:val="00BC06A8"/>
    <w:rsid w:val="00BC1664"/>
    <w:rsid w:val="00BC38F3"/>
    <w:rsid w:val="00BC3FBE"/>
    <w:rsid w:val="00BD0892"/>
    <w:rsid w:val="00BD1DD7"/>
    <w:rsid w:val="00BD5BAD"/>
    <w:rsid w:val="00BE1D99"/>
    <w:rsid w:val="00BE40EB"/>
    <w:rsid w:val="00BE4DE5"/>
    <w:rsid w:val="00BF5F63"/>
    <w:rsid w:val="00C00B45"/>
    <w:rsid w:val="00C0396C"/>
    <w:rsid w:val="00C03FB0"/>
    <w:rsid w:val="00C05477"/>
    <w:rsid w:val="00C13E1F"/>
    <w:rsid w:val="00C155CC"/>
    <w:rsid w:val="00C2077B"/>
    <w:rsid w:val="00C21D6A"/>
    <w:rsid w:val="00C26AB8"/>
    <w:rsid w:val="00C33735"/>
    <w:rsid w:val="00C339AA"/>
    <w:rsid w:val="00C35BAD"/>
    <w:rsid w:val="00C37B7B"/>
    <w:rsid w:val="00C40B9A"/>
    <w:rsid w:val="00C418A9"/>
    <w:rsid w:val="00C4776B"/>
    <w:rsid w:val="00C55201"/>
    <w:rsid w:val="00C6079D"/>
    <w:rsid w:val="00C60C21"/>
    <w:rsid w:val="00C61C96"/>
    <w:rsid w:val="00C6692A"/>
    <w:rsid w:val="00C75EE2"/>
    <w:rsid w:val="00C81076"/>
    <w:rsid w:val="00C8325D"/>
    <w:rsid w:val="00C83853"/>
    <w:rsid w:val="00C92E87"/>
    <w:rsid w:val="00C93BEC"/>
    <w:rsid w:val="00CA0DAF"/>
    <w:rsid w:val="00CA1A27"/>
    <w:rsid w:val="00CA2F91"/>
    <w:rsid w:val="00CA486E"/>
    <w:rsid w:val="00CB1C19"/>
    <w:rsid w:val="00CB4BEE"/>
    <w:rsid w:val="00CB5AD7"/>
    <w:rsid w:val="00CC2916"/>
    <w:rsid w:val="00CC3190"/>
    <w:rsid w:val="00CC3346"/>
    <w:rsid w:val="00CC5B88"/>
    <w:rsid w:val="00CD161B"/>
    <w:rsid w:val="00CD1AB5"/>
    <w:rsid w:val="00CD26A9"/>
    <w:rsid w:val="00CD27E0"/>
    <w:rsid w:val="00CD5F9C"/>
    <w:rsid w:val="00CD6DED"/>
    <w:rsid w:val="00CD7B02"/>
    <w:rsid w:val="00CE42E9"/>
    <w:rsid w:val="00CE707F"/>
    <w:rsid w:val="00CF0ACD"/>
    <w:rsid w:val="00CF171D"/>
    <w:rsid w:val="00CF1BCB"/>
    <w:rsid w:val="00CF3449"/>
    <w:rsid w:val="00CF5675"/>
    <w:rsid w:val="00CF7513"/>
    <w:rsid w:val="00D02648"/>
    <w:rsid w:val="00D0455F"/>
    <w:rsid w:val="00D12B08"/>
    <w:rsid w:val="00D1311C"/>
    <w:rsid w:val="00D170F7"/>
    <w:rsid w:val="00D17629"/>
    <w:rsid w:val="00D208ED"/>
    <w:rsid w:val="00D25658"/>
    <w:rsid w:val="00D25D11"/>
    <w:rsid w:val="00D342B3"/>
    <w:rsid w:val="00D41879"/>
    <w:rsid w:val="00D425FC"/>
    <w:rsid w:val="00D4476B"/>
    <w:rsid w:val="00D47A6D"/>
    <w:rsid w:val="00D53E96"/>
    <w:rsid w:val="00D544A4"/>
    <w:rsid w:val="00D54723"/>
    <w:rsid w:val="00D570AE"/>
    <w:rsid w:val="00D60E28"/>
    <w:rsid w:val="00D61FBA"/>
    <w:rsid w:val="00D64E81"/>
    <w:rsid w:val="00D6671D"/>
    <w:rsid w:val="00D71F12"/>
    <w:rsid w:val="00D725B4"/>
    <w:rsid w:val="00D76227"/>
    <w:rsid w:val="00D814BF"/>
    <w:rsid w:val="00D836F8"/>
    <w:rsid w:val="00D900F4"/>
    <w:rsid w:val="00D96453"/>
    <w:rsid w:val="00D97D86"/>
    <w:rsid w:val="00DA0D8C"/>
    <w:rsid w:val="00DA7371"/>
    <w:rsid w:val="00DB0993"/>
    <w:rsid w:val="00DB2032"/>
    <w:rsid w:val="00DB2819"/>
    <w:rsid w:val="00DB5D20"/>
    <w:rsid w:val="00DB6C92"/>
    <w:rsid w:val="00DD10A7"/>
    <w:rsid w:val="00DD34CF"/>
    <w:rsid w:val="00DD5E09"/>
    <w:rsid w:val="00DD5F6E"/>
    <w:rsid w:val="00DE0484"/>
    <w:rsid w:val="00DE128E"/>
    <w:rsid w:val="00DE1F6A"/>
    <w:rsid w:val="00DF1C65"/>
    <w:rsid w:val="00DF580E"/>
    <w:rsid w:val="00DF5909"/>
    <w:rsid w:val="00DF6357"/>
    <w:rsid w:val="00DF6D16"/>
    <w:rsid w:val="00E01BA4"/>
    <w:rsid w:val="00E03352"/>
    <w:rsid w:val="00E0517C"/>
    <w:rsid w:val="00E06F0F"/>
    <w:rsid w:val="00E06F40"/>
    <w:rsid w:val="00E10CAB"/>
    <w:rsid w:val="00E10DDA"/>
    <w:rsid w:val="00E15CEC"/>
    <w:rsid w:val="00E2219C"/>
    <w:rsid w:val="00E244D5"/>
    <w:rsid w:val="00E246A0"/>
    <w:rsid w:val="00E2630B"/>
    <w:rsid w:val="00E303E3"/>
    <w:rsid w:val="00E33F2F"/>
    <w:rsid w:val="00E3458E"/>
    <w:rsid w:val="00E355AB"/>
    <w:rsid w:val="00E369BF"/>
    <w:rsid w:val="00E43150"/>
    <w:rsid w:val="00E47B1D"/>
    <w:rsid w:val="00E54F7B"/>
    <w:rsid w:val="00E60155"/>
    <w:rsid w:val="00E61B95"/>
    <w:rsid w:val="00E64293"/>
    <w:rsid w:val="00E652B0"/>
    <w:rsid w:val="00E706E1"/>
    <w:rsid w:val="00E707D2"/>
    <w:rsid w:val="00E710F0"/>
    <w:rsid w:val="00E722AA"/>
    <w:rsid w:val="00E818A8"/>
    <w:rsid w:val="00E850A2"/>
    <w:rsid w:val="00E85799"/>
    <w:rsid w:val="00E9088F"/>
    <w:rsid w:val="00E94779"/>
    <w:rsid w:val="00E969E1"/>
    <w:rsid w:val="00E96A7A"/>
    <w:rsid w:val="00EA1667"/>
    <w:rsid w:val="00EA1EA9"/>
    <w:rsid w:val="00EA224D"/>
    <w:rsid w:val="00EA687B"/>
    <w:rsid w:val="00EB2E63"/>
    <w:rsid w:val="00EB43BE"/>
    <w:rsid w:val="00EB4B04"/>
    <w:rsid w:val="00EB4DA1"/>
    <w:rsid w:val="00EC0AC1"/>
    <w:rsid w:val="00EC18C9"/>
    <w:rsid w:val="00EC18CA"/>
    <w:rsid w:val="00EC34CC"/>
    <w:rsid w:val="00ED16FC"/>
    <w:rsid w:val="00ED2633"/>
    <w:rsid w:val="00EE16B3"/>
    <w:rsid w:val="00EE263E"/>
    <w:rsid w:val="00EE44C0"/>
    <w:rsid w:val="00EE79A4"/>
    <w:rsid w:val="00EF1209"/>
    <w:rsid w:val="00EF35C9"/>
    <w:rsid w:val="00EF379D"/>
    <w:rsid w:val="00EF43E7"/>
    <w:rsid w:val="00EF4E83"/>
    <w:rsid w:val="00EF53E8"/>
    <w:rsid w:val="00EF6D1E"/>
    <w:rsid w:val="00F00A61"/>
    <w:rsid w:val="00F10598"/>
    <w:rsid w:val="00F1095B"/>
    <w:rsid w:val="00F11512"/>
    <w:rsid w:val="00F13462"/>
    <w:rsid w:val="00F152F0"/>
    <w:rsid w:val="00F21334"/>
    <w:rsid w:val="00F25492"/>
    <w:rsid w:val="00F25E81"/>
    <w:rsid w:val="00F27534"/>
    <w:rsid w:val="00F27E5A"/>
    <w:rsid w:val="00F30AC8"/>
    <w:rsid w:val="00F36D2E"/>
    <w:rsid w:val="00F374D7"/>
    <w:rsid w:val="00F427FA"/>
    <w:rsid w:val="00F428A7"/>
    <w:rsid w:val="00F43674"/>
    <w:rsid w:val="00F43E58"/>
    <w:rsid w:val="00F47891"/>
    <w:rsid w:val="00F500C6"/>
    <w:rsid w:val="00F50590"/>
    <w:rsid w:val="00F52199"/>
    <w:rsid w:val="00F5624F"/>
    <w:rsid w:val="00F60BB5"/>
    <w:rsid w:val="00F61CDA"/>
    <w:rsid w:val="00F632FC"/>
    <w:rsid w:val="00F66376"/>
    <w:rsid w:val="00F70D8E"/>
    <w:rsid w:val="00F72AC7"/>
    <w:rsid w:val="00F72CCF"/>
    <w:rsid w:val="00F77CC4"/>
    <w:rsid w:val="00F77D95"/>
    <w:rsid w:val="00F823AC"/>
    <w:rsid w:val="00F83A96"/>
    <w:rsid w:val="00F86B12"/>
    <w:rsid w:val="00F90038"/>
    <w:rsid w:val="00F927D8"/>
    <w:rsid w:val="00F947B3"/>
    <w:rsid w:val="00F947BB"/>
    <w:rsid w:val="00F97895"/>
    <w:rsid w:val="00FA2A50"/>
    <w:rsid w:val="00FA6FFF"/>
    <w:rsid w:val="00FB25C9"/>
    <w:rsid w:val="00FB4876"/>
    <w:rsid w:val="00FC12D1"/>
    <w:rsid w:val="00FC4457"/>
    <w:rsid w:val="00FC5006"/>
    <w:rsid w:val="00FC5EE0"/>
    <w:rsid w:val="00FD0E16"/>
    <w:rsid w:val="00FE3110"/>
    <w:rsid w:val="00FE4918"/>
    <w:rsid w:val="00FE5AA3"/>
    <w:rsid w:val="00FF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1AB323DA"/>
  <w15:docId w15:val="{BFDDBC25-75C2-4EF8-B0D6-68B08DA2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22D"/>
  </w:style>
  <w:style w:type="paragraph" w:styleId="Naslov3">
    <w:name w:val="heading 3"/>
    <w:basedOn w:val="Normal"/>
    <w:next w:val="Normal"/>
    <w:link w:val="Naslov3Char"/>
    <w:unhideWhenUsed/>
    <w:qFormat/>
    <w:rsid w:val="00507FB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28E0"/>
  </w:style>
  <w:style w:type="paragraph" w:styleId="Podnoje">
    <w:name w:val="footer"/>
    <w:basedOn w:val="Normal"/>
    <w:link w:val="Podno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28E0"/>
  </w:style>
  <w:style w:type="paragraph" w:styleId="Tekstbalonia">
    <w:name w:val="Balloon Text"/>
    <w:basedOn w:val="Normal"/>
    <w:link w:val="TekstbaloniaChar"/>
    <w:uiPriority w:val="99"/>
    <w:semiHidden/>
    <w:unhideWhenUsed/>
    <w:rsid w:val="00B7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28E0"/>
    <w:rPr>
      <w:rFonts w:ascii="Tahoma" w:hAnsi="Tahoma" w:cs="Tahoma"/>
      <w:sz w:val="16"/>
      <w:szCs w:val="16"/>
    </w:rPr>
  </w:style>
  <w:style w:type="character" w:styleId="Hiperveza">
    <w:name w:val="Hyperlink"/>
    <w:unhideWhenUsed/>
    <w:rsid w:val="00A238C7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6E3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rsid w:val="006E3449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B52E9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EF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F36D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36D2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36D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36D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36D2E"/>
    <w:rPr>
      <w:b/>
      <w:bCs/>
      <w:sz w:val="20"/>
      <w:szCs w:val="20"/>
    </w:rPr>
  </w:style>
  <w:style w:type="character" w:styleId="Naglaeno">
    <w:name w:val="Strong"/>
    <w:basedOn w:val="Zadanifontodlomka"/>
    <w:uiPriority w:val="22"/>
    <w:qFormat/>
    <w:rsid w:val="008A29DD"/>
    <w:rPr>
      <w:b/>
      <w:bCs/>
    </w:rPr>
  </w:style>
  <w:style w:type="paragraph" w:customStyle="1" w:styleId="Default">
    <w:name w:val="Default"/>
    <w:rsid w:val="00EB43B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hr-BA" w:eastAsia="hr-BA"/>
    </w:rPr>
  </w:style>
  <w:style w:type="paragraph" w:customStyle="1" w:styleId="BodyA">
    <w:name w:val="Body A"/>
    <w:rsid w:val="002C773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hr-BA" w:eastAsia="hr-BA"/>
    </w:rPr>
  </w:style>
  <w:style w:type="paragraph" w:styleId="Revizija">
    <w:name w:val="Revision"/>
    <w:hidden/>
    <w:uiPriority w:val="99"/>
    <w:semiHidden/>
    <w:rsid w:val="00E03352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rsid w:val="00507FB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94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490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870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1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4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50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2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2248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2668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3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porec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kecenterporec@gmail.com" TargetMode="External"/><Relationship Id="rId12" Type="http://schemas.openxmlformats.org/officeDocument/2006/relationships/hyperlink" Target="http://www.tz-vizinada.h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kastelir-labinci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funtan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ar-vabriga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678B4-DE33-4C2E-8CF8-33E469F98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442</Words>
  <Characters>2520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Priopćenje za medije</vt:lpstr>
      <vt:lpstr>Priopćenje za medije</vt:lpstr>
    </vt:vector>
  </TitlesOfParts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Priopćenje za medije</dc:title>
  <dc:subject>Uskrs u Poreču</dc:subject>
  <dc:creator>Ivana Prekalj Martinčević</dc:creator>
  <cp:lastModifiedBy>Ivana Prekalj Martinčević</cp:lastModifiedBy>
  <cp:revision>6</cp:revision>
  <cp:lastPrinted>2024-04-22T08:04:00Z</cp:lastPrinted>
  <dcterms:created xsi:type="dcterms:W3CDTF">2024-05-06T09:47:00Z</dcterms:created>
  <dcterms:modified xsi:type="dcterms:W3CDTF">2024-05-06T09:51:00Z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0cfe07f-4240-4797-80f8-ac6c58e4d26f_Enabled">
    <vt:lpwstr>true</vt:lpwstr>
  </property>
  <property fmtid="{D5CDD505-2E9C-101B-9397-08002B2CF9AE}" pid="3" name="MSIP_Label_80cfe07f-4240-4797-80f8-ac6c58e4d26f_SetDate">
    <vt:lpwstr>2024-05-03T13:05:13Z</vt:lpwstr>
  </property>
  <property fmtid="{D5CDD505-2E9C-101B-9397-08002B2CF9AE}" pid="4" name="MSIP_Label_80cfe07f-4240-4797-80f8-ac6c58e4d26f_Method">
    <vt:lpwstr>Privileged</vt:lpwstr>
  </property>
  <property fmtid="{D5CDD505-2E9C-101B-9397-08002B2CF9AE}" pid="5" name="MSIP_Label_80cfe07f-4240-4797-80f8-ac6c58e4d26f_Name">
    <vt:lpwstr>Public</vt:lpwstr>
  </property>
  <property fmtid="{D5CDD505-2E9C-101B-9397-08002B2CF9AE}" pid="6" name="MSIP_Label_80cfe07f-4240-4797-80f8-ac6c58e4d26f_SiteId">
    <vt:lpwstr>c7223f2c-1ba2-43c8-be7f-57e6e1465036</vt:lpwstr>
  </property>
  <property fmtid="{D5CDD505-2E9C-101B-9397-08002B2CF9AE}" pid="7" name="MSIP_Label_80cfe07f-4240-4797-80f8-ac6c58e4d26f_ActionId">
    <vt:lpwstr>3c67b070-0448-40f6-9f4c-63e6ea816d8c</vt:lpwstr>
  </property>
  <property fmtid="{D5CDD505-2E9C-101B-9397-08002B2CF9AE}" pid="8" name="MSIP_Label_80cfe07f-4240-4797-80f8-ac6c58e4d26f_ContentBits">
    <vt:lpwstr>0</vt:lpwstr>
  </property>
</Properties>
</file>